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B811" w14:textId="77777777" w:rsidR="00870F42" w:rsidRDefault="00D020CA">
      <w:pPr>
        <w:spacing w:after="226" w:line="265" w:lineRule="auto"/>
        <w:ind w:left="29" w:hanging="10"/>
      </w:pPr>
      <w:bookmarkStart w:id="0" w:name="_GoBack"/>
      <w:bookmarkEnd w:id="0"/>
      <w:r>
        <w:rPr>
          <w:sz w:val="26"/>
        </w:rPr>
        <w:t>RESULTATRÄ</w:t>
      </w:r>
      <w:r w:rsidR="008042C5">
        <w:rPr>
          <w:sz w:val="26"/>
        </w:rPr>
        <w:t>KNI</w:t>
      </w:r>
      <w:r>
        <w:rPr>
          <w:sz w:val="26"/>
        </w:rPr>
        <w:t>NG  2018</w:t>
      </w:r>
    </w:p>
    <w:p w14:paraId="0DFD3F38" w14:textId="77777777" w:rsidR="00870F42" w:rsidRDefault="00D020CA">
      <w:pPr>
        <w:tabs>
          <w:tab w:val="center" w:pos="4517"/>
          <w:tab w:val="center" w:pos="8064"/>
          <w:tab w:val="right" w:pos="10176"/>
        </w:tabs>
        <w:spacing w:after="389"/>
      </w:pPr>
      <w:r>
        <w:rPr>
          <w:sz w:val="24"/>
        </w:rPr>
        <w:tab/>
        <w:t>Not</w:t>
      </w:r>
      <w:r>
        <w:rPr>
          <w:sz w:val="24"/>
        </w:rPr>
        <w:tab/>
        <w:t>2018</w:t>
      </w:r>
      <w:r>
        <w:rPr>
          <w:sz w:val="24"/>
        </w:rPr>
        <w:tab/>
        <w:t>2017</w:t>
      </w:r>
    </w:p>
    <w:p w14:paraId="476EEF0E" w14:textId="77777777" w:rsidR="00870F42" w:rsidRDefault="00D020CA">
      <w:pPr>
        <w:tabs>
          <w:tab w:val="center" w:pos="4397"/>
          <w:tab w:val="center" w:pos="7975"/>
          <w:tab w:val="right" w:pos="10176"/>
        </w:tabs>
        <w:spacing w:after="451" w:line="260" w:lineRule="auto"/>
      </w:pPr>
      <w:r>
        <w:rPr>
          <w:sz w:val="24"/>
        </w:rPr>
        <w:t>Intäkter</w:t>
      </w:r>
      <w:r>
        <w:rPr>
          <w:sz w:val="24"/>
        </w:rPr>
        <w:tab/>
        <w:t>1</w:t>
      </w:r>
      <w:r>
        <w:rPr>
          <w:sz w:val="24"/>
        </w:rPr>
        <w:tab/>
        <w:t>24 205</w:t>
      </w:r>
      <w:r>
        <w:rPr>
          <w:sz w:val="24"/>
        </w:rPr>
        <w:tab/>
        <w:t>25 700</w:t>
      </w:r>
    </w:p>
    <w:p w14:paraId="05D5D045" w14:textId="77777777" w:rsidR="00870F42" w:rsidRDefault="00D020CA">
      <w:pPr>
        <w:tabs>
          <w:tab w:val="center" w:pos="4397"/>
          <w:tab w:val="center" w:pos="7987"/>
          <w:tab w:val="right" w:pos="10176"/>
        </w:tabs>
        <w:spacing w:after="277" w:line="265" w:lineRule="auto"/>
      </w:pPr>
      <w:r>
        <w:rPr>
          <w:sz w:val="26"/>
        </w:rPr>
        <w:t>Kostnader</w:t>
      </w:r>
      <w:r>
        <w:rPr>
          <w:sz w:val="26"/>
        </w:rPr>
        <w:tab/>
        <w:t>2</w:t>
      </w:r>
      <w:r>
        <w:rPr>
          <w:sz w:val="26"/>
        </w:rPr>
        <w:tab/>
        <w:t>18 680</w:t>
      </w:r>
      <w:r>
        <w:rPr>
          <w:sz w:val="26"/>
        </w:rPr>
        <w:tab/>
        <w:t>21 125</w:t>
      </w:r>
    </w:p>
    <w:tbl>
      <w:tblPr>
        <w:tblStyle w:val="TableGrid"/>
        <w:tblpPr w:vertAnchor="text" w:tblpX="6518" w:tblpY="-45"/>
        <w:tblOverlap w:val="never"/>
        <w:tblW w:w="3734" w:type="dxa"/>
        <w:tblInd w:w="0" w:type="dxa"/>
        <w:tblCellMar>
          <w:top w:w="23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529"/>
        <w:gridCol w:w="1205"/>
      </w:tblGrid>
      <w:tr w:rsidR="00870F42" w14:paraId="28189938" w14:textId="77777777">
        <w:trPr>
          <w:trHeight w:val="2449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A394EB" w14:textId="77777777" w:rsidR="00870F42" w:rsidRDefault="00D020CA">
            <w:pPr>
              <w:spacing w:after="722"/>
              <w:ind w:left="610"/>
              <w:jc w:val="center"/>
            </w:pPr>
            <w:r>
              <w:rPr>
                <w:sz w:val="26"/>
              </w:rPr>
              <w:t>5 525</w:t>
            </w:r>
          </w:p>
          <w:p w14:paraId="7C9501DD" w14:textId="77777777" w:rsidR="00870F42" w:rsidRDefault="00D020CA">
            <w:pPr>
              <w:spacing w:after="521"/>
              <w:ind w:left="5"/>
              <w:jc w:val="center"/>
            </w:pPr>
            <w:r>
              <w:rPr>
                <w:sz w:val="24"/>
              </w:rPr>
              <w:t>2018-12-31</w:t>
            </w:r>
          </w:p>
          <w:p w14:paraId="7B757D48" w14:textId="77777777" w:rsidR="00870F42" w:rsidRDefault="00D020CA">
            <w:pPr>
              <w:ind w:left="509"/>
              <w:jc w:val="center"/>
            </w:pPr>
            <w:r>
              <w:rPr>
                <w:sz w:val="24"/>
              </w:rPr>
              <w:t>28 000</w:t>
            </w:r>
          </w:p>
          <w:p w14:paraId="6554390D" w14:textId="77777777" w:rsidR="00870F42" w:rsidRDefault="00D020CA">
            <w:pPr>
              <w:ind w:left="514"/>
              <w:jc w:val="center"/>
            </w:pPr>
            <w:r>
              <w:rPr>
                <w:sz w:val="24"/>
              </w:rPr>
              <w:t>13 453</w:t>
            </w: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1D9856" w14:textId="77777777" w:rsidR="00870F42" w:rsidRDefault="00D020CA">
            <w:pPr>
              <w:spacing w:after="756"/>
              <w:ind w:right="14"/>
              <w:jc w:val="right"/>
            </w:pPr>
            <w:r>
              <w:rPr>
                <w:sz w:val="24"/>
              </w:rPr>
              <w:t>4575</w:t>
            </w:r>
          </w:p>
          <w:p w14:paraId="696A1BAB" w14:textId="77777777" w:rsidR="00870F42" w:rsidRDefault="00D020CA">
            <w:pPr>
              <w:spacing w:after="521"/>
            </w:pPr>
            <w:r>
              <w:rPr>
                <w:sz w:val="24"/>
              </w:rPr>
              <w:t>2017-12-31</w:t>
            </w:r>
          </w:p>
          <w:p w14:paraId="26B455DA" w14:textId="77777777" w:rsidR="00870F42" w:rsidRDefault="00D020CA">
            <w:pPr>
              <w:ind w:right="5"/>
              <w:jc w:val="right"/>
            </w:pPr>
            <w:r>
              <w:rPr>
                <w:sz w:val="24"/>
              </w:rPr>
              <w:t>28 000</w:t>
            </w:r>
          </w:p>
          <w:p w14:paraId="6F4E40CB" w14:textId="77777777" w:rsidR="00870F42" w:rsidRDefault="00D020CA">
            <w:pPr>
              <w:ind w:right="10"/>
              <w:jc w:val="right"/>
            </w:pPr>
            <w:r>
              <w:rPr>
                <w:sz w:val="24"/>
              </w:rPr>
              <w:t>7 928</w:t>
            </w:r>
          </w:p>
        </w:tc>
      </w:tr>
      <w:tr w:rsidR="00870F42" w14:paraId="3807868C" w14:textId="77777777">
        <w:trPr>
          <w:trHeight w:val="557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BABB5B" w14:textId="77777777" w:rsidR="00870F42" w:rsidRDefault="00D020CA">
            <w:pPr>
              <w:ind w:left="514"/>
              <w:jc w:val="center"/>
            </w:pPr>
            <w:r>
              <w:rPr>
                <w:sz w:val="26"/>
              </w:rPr>
              <w:t>41 453</w:t>
            </w: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B26CDF" w14:textId="77777777" w:rsidR="00870F42" w:rsidRDefault="00D020CA">
            <w:pPr>
              <w:jc w:val="right"/>
            </w:pPr>
            <w:r>
              <w:rPr>
                <w:sz w:val="24"/>
              </w:rPr>
              <w:t>35 928</w:t>
            </w:r>
          </w:p>
        </w:tc>
      </w:tr>
      <w:tr w:rsidR="00870F42" w14:paraId="70AAC945" w14:textId="77777777">
        <w:trPr>
          <w:trHeight w:val="1114"/>
        </w:trPr>
        <w:tc>
          <w:tcPr>
            <w:tcW w:w="2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3C1730B" w14:textId="77777777" w:rsidR="00870F42" w:rsidRDefault="00D020CA">
            <w:pPr>
              <w:ind w:left="523"/>
              <w:jc w:val="center"/>
            </w:pPr>
            <w:r>
              <w:rPr>
                <w:sz w:val="26"/>
              </w:rPr>
              <w:t>35 928</w:t>
            </w:r>
          </w:p>
          <w:p w14:paraId="7F6719BA" w14:textId="77777777" w:rsidR="00870F42" w:rsidRDefault="00D020CA">
            <w:pPr>
              <w:ind w:left="643"/>
              <w:jc w:val="center"/>
            </w:pPr>
            <w:r>
              <w:rPr>
                <w:sz w:val="24"/>
              </w:rPr>
              <w:t>5 525</w:t>
            </w: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52DF45" w14:textId="77777777" w:rsidR="00870F42" w:rsidRDefault="00D020CA">
            <w:pPr>
              <w:spacing w:after="228"/>
              <w:jc w:val="right"/>
            </w:pPr>
            <w:r>
              <w:rPr>
                <w:sz w:val="24"/>
              </w:rPr>
              <w:t>35 928</w:t>
            </w:r>
          </w:p>
          <w:p w14:paraId="534C26B8" w14:textId="77777777" w:rsidR="00870F42" w:rsidRDefault="00D020CA">
            <w:pPr>
              <w:jc w:val="right"/>
            </w:pPr>
            <w:r>
              <w:rPr>
                <w:sz w:val="26"/>
              </w:rPr>
              <w:t>31 353</w:t>
            </w:r>
          </w:p>
          <w:p w14:paraId="2B7633B7" w14:textId="77777777" w:rsidR="00870F42" w:rsidRDefault="00D020CA">
            <w:pPr>
              <w:ind w:right="5"/>
              <w:jc w:val="right"/>
            </w:pPr>
            <w:r>
              <w:rPr>
                <w:sz w:val="24"/>
              </w:rPr>
              <w:t>4 575</w:t>
            </w:r>
          </w:p>
        </w:tc>
      </w:tr>
    </w:tbl>
    <w:p w14:paraId="62F85B71" w14:textId="77777777" w:rsidR="00870F42" w:rsidRDefault="00D020CA">
      <w:pPr>
        <w:spacing w:after="446" w:line="265" w:lineRule="auto"/>
        <w:ind w:left="29" w:hanging="10"/>
      </w:pPr>
      <w:r>
        <w:rPr>
          <w:sz w:val="26"/>
        </w:rPr>
        <w:t>Årets resultat</w:t>
      </w:r>
    </w:p>
    <w:p w14:paraId="6CD8F629" w14:textId="77777777" w:rsidR="00870F42" w:rsidRDefault="00D020CA">
      <w:pPr>
        <w:spacing w:after="3" w:line="260" w:lineRule="auto"/>
        <w:ind w:left="24" w:hanging="10"/>
      </w:pPr>
      <w:r>
        <w:rPr>
          <w:sz w:val="24"/>
        </w:rPr>
        <w:t>BALANSRÄKNING</w:t>
      </w:r>
    </w:p>
    <w:p w14:paraId="5A686340" w14:textId="77777777" w:rsidR="00870F42" w:rsidRDefault="00D020CA">
      <w:pPr>
        <w:spacing w:after="0"/>
        <w:ind w:left="854"/>
        <w:jc w:val="center"/>
      </w:pPr>
      <w:r>
        <w:rPr>
          <w:sz w:val="24"/>
        </w:rPr>
        <w:t>Not</w:t>
      </w:r>
    </w:p>
    <w:p w14:paraId="71B47EDD" w14:textId="77777777" w:rsidR="00870F42" w:rsidRDefault="00D020CA">
      <w:pPr>
        <w:spacing w:after="0" w:line="265" w:lineRule="auto"/>
        <w:ind w:left="29" w:hanging="10"/>
      </w:pPr>
      <w:r>
        <w:rPr>
          <w:sz w:val="26"/>
        </w:rPr>
        <w:t>Omsättningstillgångar</w:t>
      </w:r>
    </w:p>
    <w:p w14:paraId="3473E4B7" w14:textId="77777777" w:rsidR="00870F42" w:rsidRDefault="00D020CA">
      <w:pPr>
        <w:spacing w:after="3" w:line="260" w:lineRule="auto"/>
        <w:ind w:left="24" w:hanging="10"/>
      </w:pPr>
      <w:r>
        <w:rPr>
          <w:sz w:val="24"/>
        </w:rPr>
        <w:t xml:space="preserve">Varulager m </w:t>
      </w:r>
      <w:proofErr w:type="spellStart"/>
      <w:r>
        <w:rPr>
          <w:sz w:val="24"/>
        </w:rPr>
        <w:t>m</w:t>
      </w:r>
      <w:proofErr w:type="spellEnd"/>
    </w:p>
    <w:p w14:paraId="5D1A00D8" w14:textId="77777777" w:rsidR="00870F42" w:rsidRDefault="00D020CA">
      <w:pPr>
        <w:spacing w:after="3" w:line="260" w:lineRule="auto"/>
        <w:ind w:left="24" w:hanging="10"/>
      </w:pPr>
      <w:r>
        <w:rPr>
          <w:sz w:val="24"/>
        </w:rPr>
        <w:t xml:space="preserve">Kortfristiga fordringar, </w:t>
      </w:r>
      <w:proofErr w:type="spellStart"/>
      <w:r>
        <w:rPr>
          <w:sz w:val="24"/>
        </w:rPr>
        <w:t>inkl</w:t>
      </w:r>
      <w:proofErr w:type="spellEnd"/>
      <w:r>
        <w:rPr>
          <w:sz w:val="24"/>
        </w:rPr>
        <w:t xml:space="preserve"> kundfordringar 3 Kassa och bank</w:t>
      </w:r>
    </w:p>
    <w:p w14:paraId="499F396E" w14:textId="77777777" w:rsidR="00870F42" w:rsidRDefault="00D020CA">
      <w:pPr>
        <w:spacing w:after="229" w:line="265" w:lineRule="auto"/>
        <w:ind w:left="29" w:hanging="10"/>
      </w:pPr>
      <w:r>
        <w:rPr>
          <w:sz w:val="26"/>
        </w:rPr>
        <w:t>Summa omsättningstillgångar</w:t>
      </w:r>
    </w:p>
    <w:p w14:paraId="7C6B1E6E" w14:textId="77777777" w:rsidR="00870F42" w:rsidRDefault="00D020CA">
      <w:pPr>
        <w:spacing w:after="225" w:line="265" w:lineRule="auto"/>
        <w:ind w:left="29" w:hanging="10"/>
      </w:pPr>
      <w:r>
        <w:rPr>
          <w:sz w:val="26"/>
        </w:rPr>
        <w:t>SUMMA TILLGÅNGAR</w:t>
      </w:r>
    </w:p>
    <w:p w14:paraId="347B4A43" w14:textId="77777777" w:rsidR="00870F42" w:rsidRDefault="00D020CA">
      <w:pPr>
        <w:spacing w:after="0" w:line="265" w:lineRule="auto"/>
        <w:ind w:left="29" w:hanging="10"/>
      </w:pPr>
      <w:r>
        <w:rPr>
          <w:sz w:val="26"/>
        </w:rPr>
        <w:t>Eget Kapital</w:t>
      </w:r>
    </w:p>
    <w:p w14:paraId="78DCC02E" w14:textId="77777777" w:rsidR="00870F42" w:rsidRDefault="00D020CA">
      <w:pPr>
        <w:spacing w:after="3" w:line="260" w:lineRule="auto"/>
        <w:ind w:left="24" w:hanging="10"/>
      </w:pPr>
      <w:r>
        <w:rPr>
          <w:sz w:val="24"/>
        </w:rPr>
        <w:t>Årets resultat</w:t>
      </w:r>
    </w:p>
    <w:p w14:paraId="47C5AEBB" w14:textId="77777777" w:rsidR="00870F42" w:rsidRDefault="00D020CA">
      <w:pPr>
        <w:tabs>
          <w:tab w:val="center" w:pos="8002"/>
          <w:tab w:val="right" w:pos="10176"/>
        </w:tabs>
        <w:spacing w:after="250" w:line="265" w:lineRule="auto"/>
      </w:pPr>
      <w:r>
        <w:rPr>
          <w:sz w:val="26"/>
        </w:rPr>
        <w:t>Summa eget kapital</w:t>
      </w:r>
      <w:r>
        <w:rPr>
          <w:sz w:val="26"/>
        </w:rPr>
        <w:tab/>
        <w:t>41 453</w:t>
      </w:r>
      <w:r>
        <w:rPr>
          <w:sz w:val="26"/>
        </w:rPr>
        <w:tab/>
        <w:t>35 928</w:t>
      </w:r>
    </w:p>
    <w:p w14:paraId="05CD05E4" w14:textId="77777777" w:rsidR="00870F42" w:rsidRDefault="00D020CA">
      <w:pPr>
        <w:spacing w:after="0" w:line="265" w:lineRule="auto"/>
        <w:ind w:left="29" w:hanging="10"/>
      </w:pPr>
      <w:r>
        <w:rPr>
          <w:sz w:val="26"/>
        </w:rPr>
        <w:t>Skulder</w:t>
      </w:r>
    </w:p>
    <w:p w14:paraId="2567BA05" w14:textId="77777777" w:rsidR="00870F42" w:rsidRDefault="00D020CA">
      <w:pPr>
        <w:spacing w:after="33"/>
        <w:ind w:left="6547" w:right="-7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82110AD" wp14:editId="5789ACDD">
                <wp:extent cx="2353056" cy="9147"/>
                <wp:effectExtent l="0" t="0" r="0" b="0"/>
                <wp:docPr id="4117" name="Group 4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056" cy="9147"/>
                          <a:chOff x="0" y="0"/>
                          <a:chExt cx="2353056" cy="9147"/>
                        </a:xfrm>
                      </wpg:grpSpPr>
                      <wps:wsp>
                        <wps:cNvPr id="4116" name="Shape 4116"/>
                        <wps:cNvSpPr/>
                        <wps:spPr>
                          <a:xfrm>
                            <a:off x="0" y="0"/>
                            <a:ext cx="23530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056" h="9147">
                                <a:moveTo>
                                  <a:pt x="0" y="4573"/>
                                </a:moveTo>
                                <a:lnTo>
                                  <a:pt x="235305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7" style="width:185.28pt;height:0.720215pt;mso-position-horizontal-relative:char;mso-position-vertical-relative:line" coordsize="23530,91">
                <v:shape id="Shape 4116" style="position:absolute;width:23530;height:91;left:0;top:0;" coordsize="2353056,9147" path="m0,4573l235305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7582284" w14:textId="77777777" w:rsidR="00870F42" w:rsidRDefault="00D020CA">
      <w:pPr>
        <w:spacing w:after="0" w:line="265" w:lineRule="auto"/>
        <w:ind w:left="29" w:hanging="10"/>
      </w:pPr>
      <w:r>
        <w:rPr>
          <w:sz w:val="26"/>
        </w:rPr>
        <w:t>SUMMA EGET KAPITAL OCH SKULDER</w:t>
      </w:r>
      <w:r>
        <w:rPr>
          <w:sz w:val="26"/>
        </w:rPr>
        <w:tab/>
        <w:t>41 453</w:t>
      </w:r>
      <w:r>
        <w:rPr>
          <w:sz w:val="26"/>
        </w:rPr>
        <w:tab/>
        <w:t>35 928 NOTER</w:t>
      </w:r>
    </w:p>
    <w:tbl>
      <w:tblPr>
        <w:tblStyle w:val="TableGrid"/>
        <w:tblW w:w="7176" w:type="dxa"/>
        <w:tblInd w:w="5" w:type="dxa"/>
        <w:tblCellMar>
          <w:bottom w:w="5" w:type="dxa"/>
        </w:tblCellMar>
        <w:tblLook w:val="04A0" w:firstRow="1" w:lastRow="0" w:firstColumn="1" w:lastColumn="0" w:noHBand="0" w:noVBand="1"/>
      </w:tblPr>
      <w:tblGrid>
        <w:gridCol w:w="3902"/>
        <w:gridCol w:w="2602"/>
        <w:gridCol w:w="672"/>
      </w:tblGrid>
      <w:tr w:rsidR="00870F42" w14:paraId="0939E7D7" w14:textId="77777777">
        <w:trPr>
          <w:trHeight w:val="540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0ED7C" w14:textId="77777777" w:rsidR="00870F42" w:rsidRDefault="00D020CA">
            <w:pPr>
              <w:ind w:left="10"/>
            </w:pPr>
            <w:r>
              <w:rPr>
                <w:sz w:val="28"/>
              </w:rPr>
              <w:t>1 Intäkter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0F13651F" w14:textId="77777777" w:rsidR="00870F42" w:rsidRDefault="00D020CA">
            <w:r>
              <w:rPr>
                <w:sz w:val="24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61B1D24" w14:textId="77777777" w:rsidR="00870F42" w:rsidRDefault="00D020CA">
            <w:r>
              <w:rPr>
                <w:sz w:val="24"/>
              </w:rPr>
              <w:t>2017</w:t>
            </w:r>
          </w:p>
        </w:tc>
      </w:tr>
      <w:tr w:rsidR="00870F42" w14:paraId="6DC2C605" w14:textId="77777777">
        <w:trPr>
          <w:trHeight w:val="275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0D7FDD07" w14:textId="77777777" w:rsidR="00870F42" w:rsidRDefault="00D020CA">
            <w:r>
              <w:rPr>
                <w:sz w:val="24"/>
              </w:rPr>
              <w:t>Medlemsavgifter: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7D4F18AD" w14:textId="77777777" w:rsidR="00870F42" w:rsidRDefault="00D020CA">
            <w:pPr>
              <w:ind w:left="19"/>
            </w:pPr>
            <w:r>
              <w:rPr>
                <w:sz w:val="24"/>
              </w:rPr>
              <w:t>11 000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E729B75" w14:textId="77777777" w:rsidR="00870F42" w:rsidRDefault="00D020CA">
            <w:pPr>
              <w:ind w:left="19"/>
              <w:jc w:val="both"/>
            </w:pPr>
            <w:r>
              <w:rPr>
                <w:sz w:val="24"/>
              </w:rPr>
              <w:t>12 600</w:t>
            </w:r>
          </w:p>
        </w:tc>
      </w:tr>
      <w:tr w:rsidR="00870F42" w14:paraId="2A96852B" w14:textId="77777777">
        <w:trPr>
          <w:trHeight w:val="278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6433AAF2" w14:textId="77777777" w:rsidR="00870F42" w:rsidRDefault="00D020CA">
            <w:r>
              <w:rPr>
                <w:sz w:val="24"/>
              </w:rPr>
              <w:t>Deltagaravgifter: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2D31ECF1" w14:textId="77777777" w:rsidR="00870F42" w:rsidRDefault="00D020CA">
            <w:pPr>
              <w:ind w:left="10"/>
            </w:pPr>
            <w:r>
              <w:rPr>
                <w:sz w:val="26"/>
              </w:rPr>
              <w:t>8 910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F5BAA05" w14:textId="77777777" w:rsidR="00870F42" w:rsidRDefault="00D020CA">
            <w:pPr>
              <w:ind w:left="24"/>
              <w:jc w:val="both"/>
            </w:pPr>
            <w:r>
              <w:rPr>
                <w:sz w:val="24"/>
              </w:rPr>
              <w:t>13 100</w:t>
            </w:r>
          </w:p>
        </w:tc>
      </w:tr>
      <w:tr w:rsidR="00870F42" w14:paraId="48541D7B" w14:textId="77777777">
        <w:trPr>
          <w:trHeight w:val="26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6B7F8621" w14:textId="77777777" w:rsidR="00870F42" w:rsidRDefault="00D020CA">
            <w:r>
              <w:rPr>
                <w:sz w:val="24"/>
              </w:rPr>
              <w:t>Hemmavinsten Umeå FC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16499315" w14:textId="77777777" w:rsidR="00870F42" w:rsidRDefault="00D020CA">
            <w:r>
              <w:rPr>
                <w:sz w:val="24"/>
              </w:rPr>
              <w:t>4 000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F9C401B" w14:textId="77777777" w:rsidR="00870F42" w:rsidRDefault="00D020CA">
            <w:pPr>
              <w:ind w:left="10"/>
            </w:pPr>
            <w:r>
              <w:rPr>
                <w:sz w:val="24"/>
              </w:rPr>
              <w:t>0</w:t>
            </w:r>
          </w:p>
        </w:tc>
      </w:tr>
      <w:tr w:rsidR="00870F42" w14:paraId="4D712200" w14:textId="77777777">
        <w:trPr>
          <w:trHeight w:val="288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5DFBD112" w14:textId="77777777" w:rsidR="00870F42" w:rsidRDefault="00D020CA">
            <w:pPr>
              <w:ind w:left="5"/>
            </w:pPr>
            <w:proofErr w:type="spellStart"/>
            <w:r>
              <w:t>ÖvHgt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20909421" w14:textId="77777777" w:rsidR="00870F42" w:rsidRDefault="00D020CA">
            <w:pPr>
              <w:ind w:left="5"/>
            </w:pPr>
            <w:r>
              <w:rPr>
                <w:sz w:val="24"/>
              </w:rPr>
              <w:t>295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58F81BD" w14:textId="77777777" w:rsidR="00870F42" w:rsidRDefault="00D020CA">
            <w:pPr>
              <w:ind w:left="10"/>
            </w:pPr>
            <w:r>
              <w:rPr>
                <w:sz w:val="24"/>
              </w:rPr>
              <w:t>0</w:t>
            </w:r>
          </w:p>
        </w:tc>
      </w:tr>
      <w:tr w:rsidR="00870F42" w14:paraId="3BE2A9DC" w14:textId="77777777">
        <w:trPr>
          <w:trHeight w:val="826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23AE3" w14:textId="77777777" w:rsidR="00870F42" w:rsidRDefault="00D020CA">
            <w:pPr>
              <w:ind w:left="5"/>
            </w:pPr>
            <w:r>
              <w:rPr>
                <w:sz w:val="26"/>
              </w:rPr>
              <w:t>2 Kostnader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0A09C4A0" w14:textId="77777777" w:rsidR="00870F42" w:rsidRDefault="00D020CA">
            <w:pPr>
              <w:ind w:left="5"/>
            </w:pPr>
            <w:r>
              <w:rPr>
                <w:sz w:val="24"/>
              </w:rPr>
              <w:t>24 205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3C8DD68" w14:textId="77777777" w:rsidR="00870F42" w:rsidRDefault="00D020CA">
            <w:pPr>
              <w:ind w:left="5"/>
              <w:jc w:val="both"/>
            </w:pPr>
            <w:r>
              <w:rPr>
                <w:sz w:val="24"/>
              </w:rPr>
              <w:t>25 700</w:t>
            </w:r>
          </w:p>
        </w:tc>
      </w:tr>
      <w:tr w:rsidR="00870F42" w14:paraId="6E4F5147" w14:textId="77777777">
        <w:trPr>
          <w:trHeight w:val="271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019B36EA" w14:textId="77777777" w:rsidR="00870F42" w:rsidRDefault="00D020CA">
            <w:r>
              <w:rPr>
                <w:sz w:val="24"/>
              </w:rPr>
              <w:t>Årsmöteskostnader: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3A966841" w14:textId="77777777" w:rsidR="00870F42" w:rsidRDefault="00870F42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72A56C3" w14:textId="77777777" w:rsidR="00870F42" w:rsidRDefault="00D020CA">
            <w:pPr>
              <w:ind w:left="34"/>
              <w:jc w:val="both"/>
            </w:pPr>
            <w:r>
              <w:rPr>
                <w:sz w:val="24"/>
              </w:rPr>
              <w:t>16 804</w:t>
            </w:r>
          </w:p>
        </w:tc>
      </w:tr>
      <w:tr w:rsidR="00870F42" w14:paraId="66E19D5B" w14:textId="77777777">
        <w:trPr>
          <w:trHeight w:val="284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73EDF3D8" w14:textId="77777777" w:rsidR="00870F42" w:rsidRDefault="00D020CA">
            <w:pPr>
              <w:ind w:left="5"/>
            </w:pPr>
            <w:r>
              <w:rPr>
                <w:sz w:val="24"/>
              </w:rPr>
              <w:t>Övriga kostnader</w:t>
            </w:r>
            <w:proofErr w:type="gramStart"/>
            <w:r>
              <w:rPr>
                <w:sz w:val="24"/>
              </w:rPr>
              <w:t>* :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0AB0AAC5" w14:textId="77777777" w:rsidR="00870F42" w:rsidRDefault="00D020CA">
            <w:pPr>
              <w:ind w:left="14"/>
            </w:pPr>
            <w:r>
              <w:rPr>
                <w:sz w:val="24"/>
              </w:rPr>
              <w:t>3 949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6940070" w14:textId="77777777" w:rsidR="00870F42" w:rsidRDefault="00D020CA">
            <w:pPr>
              <w:ind w:left="19"/>
            </w:pPr>
            <w:r>
              <w:rPr>
                <w:sz w:val="24"/>
              </w:rPr>
              <w:t>3 321</w:t>
            </w:r>
          </w:p>
        </w:tc>
      </w:tr>
      <w:tr w:rsidR="00870F42" w14:paraId="59F44373" w14:textId="77777777">
        <w:trPr>
          <w:trHeight w:val="284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785E8FA3" w14:textId="77777777" w:rsidR="00870F42" w:rsidRDefault="00D020CA">
            <w:pPr>
              <w:ind w:left="5"/>
            </w:pPr>
            <w:r>
              <w:rPr>
                <w:sz w:val="24"/>
              </w:rPr>
              <w:t>Medlemsavgifter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5EB9496A" w14:textId="77777777" w:rsidR="00870F42" w:rsidRDefault="00D020CA">
            <w:pPr>
              <w:ind w:left="14"/>
            </w:pPr>
            <w:r>
              <w:rPr>
                <w:sz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5424240" w14:textId="77777777" w:rsidR="00870F42" w:rsidRDefault="00D020CA">
            <w:pPr>
              <w:ind w:left="19"/>
            </w:pPr>
            <w:r>
              <w:rPr>
                <w:sz w:val="24"/>
              </w:rPr>
              <w:t>0</w:t>
            </w:r>
          </w:p>
        </w:tc>
      </w:tr>
      <w:tr w:rsidR="00870F42" w14:paraId="4BF8F347" w14:textId="77777777">
        <w:trPr>
          <w:trHeight w:val="266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0ACC8772" w14:textId="77777777" w:rsidR="00870F42" w:rsidRDefault="00D020CA">
            <w:pPr>
              <w:ind w:left="5"/>
            </w:pPr>
            <w:r>
              <w:rPr>
                <w:sz w:val="24"/>
              </w:rPr>
              <w:t>Resekostnader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6374CCC5" w14:textId="77777777" w:rsidR="00870F42" w:rsidRDefault="00D020CA">
            <w:pPr>
              <w:ind w:left="14"/>
            </w:pPr>
            <w:r>
              <w:rPr>
                <w:sz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2E08FCA" w14:textId="77777777" w:rsidR="00870F42" w:rsidRDefault="00870F42"/>
        </w:tc>
      </w:tr>
      <w:tr w:rsidR="00870F42" w14:paraId="2B17BF6A" w14:textId="77777777">
        <w:trPr>
          <w:trHeight w:val="550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2899BBCB" w14:textId="77777777" w:rsidR="00870F42" w:rsidRDefault="00D020CA">
            <w:pPr>
              <w:ind w:left="5"/>
            </w:pPr>
            <w:r>
              <w:rPr>
                <w:sz w:val="24"/>
              </w:rPr>
              <w:t>Bankkostnader</w:t>
            </w:r>
          </w:p>
          <w:p w14:paraId="2CC61BC9" w14:textId="77777777" w:rsidR="00870F42" w:rsidRDefault="00D020CA">
            <w:pPr>
              <w:ind w:left="14"/>
            </w:pPr>
            <w:r>
              <w:rPr>
                <w:sz w:val="24"/>
              </w:rPr>
              <w:t>Konferenskostnader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4724BAF9" w14:textId="77777777" w:rsidR="00870F42" w:rsidRDefault="00D020CA">
            <w:pPr>
              <w:ind w:left="34"/>
            </w:pPr>
            <w:r>
              <w:rPr>
                <w:sz w:val="24"/>
              </w:rPr>
              <w:t>1 000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725AAD6" w14:textId="77777777" w:rsidR="00870F42" w:rsidRDefault="00D020CA">
            <w:pPr>
              <w:ind w:left="38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ooo</w:t>
            </w:r>
            <w:proofErr w:type="spellEnd"/>
          </w:p>
        </w:tc>
      </w:tr>
      <w:tr w:rsidR="00870F42" w14:paraId="74283229" w14:textId="77777777">
        <w:trPr>
          <w:trHeight w:val="248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49172005" w14:textId="77777777" w:rsidR="00870F42" w:rsidRDefault="00870F42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173449D8" w14:textId="77777777" w:rsidR="00870F42" w:rsidRDefault="00D020CA">
            <w:pPr>
              <w:ind w:left="24"/>
            </w:pPr>
            <w:r>
              <w:rPr>
                <w:sz w:val="24"/>
              </w:rPr>
              <w:t>18 680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C0197C5" w14:textId="77777777" w:rsidR="00870F42" w:rsidRDefault="00D020CA">
            <w:pPr>
              <w:ind w:left="19"/>
              <w:jc w:val="both"/>
            </w:pPr>
            <w:r>
              <w:rPr>
                <w:sz w:val="26"/>
              </w:rPr>
              <w:t>21 125</w:t>
            </w:r>
          </w:p>
        </w:tc>
      </w:tr>
    </w:tbl>
    <w:p w14:paraId="451947AE" w14:textId="77777777" w:rsidR="00870F42" w:rsidRDefault="00D020CA">
      <w:pPr>
        <w:spacing w:after="0" w:line="265" w:lineRule="auto"/>
        <w:ind w:left="29" w:hanging="10"/>
      </w:pPr>
      <w:r>
        <w:rPr>
          <w:sz w:val="26"/>
        </w:rPr>
        <w:t>3 Kundfordringar</w:t>
      </w:r>
    </w:p>
    <w:p w14:paraId="75DFB08E" w14:textId="77777777" w:rsidR="00870F42" w:rsidRDefault="00870F42">
      <w:pPr>
        <w:sectPr w:rsidR="00870F42">
          <w:pgSz w:w="11904" w:h="16829"/>
          <w:pgMar w:top="1421" w:right="538" w:bottom="7410" w:left="1190" w:header="720" w:footer="720" w:gutter="0"/>
          <w:cols w:space="720"/>
        </w:sectPr>
      </w:pPr>
    </w:p>
    <w:p w14:paraId="21852954" w14:textId="77777777" w:rsidR="00ED5C32" w:rsidRPr="00ED5C32" w:rsidRDefault="00D020CA" w:rsidP="00ED5C32">
      <w:pPr>
        <w:spacing w:after="536" w:line="260" w:lineRule="auto"/>
        <w:ind w:left="24" w:hanging="10"/>
        <w:rPr>
          <w:sz w:val="24"/>
        </w:rPr>
      </w:pPr>
      <w:r>
        <w:rPr>
          <w:sz w:val="24"/>
        </w:rPr>
        <w:t>Förväntas komma in under 2019.</w:t>
      </w:r>
    </w:p>
    <w:p w14:paraId="0C8F4B2B" w14:textId="77777777" w:rsidR="00870F42" w:rsidRDefault="00D020CA" w:rsidP="00ED5C32">
      <w:pPr>
        <w:spacing w:after="3" w:line="260" w:lineRule="auto"/>
      </w:pPr>
      <w:r>
        <w:rPr>
          <w:sz w:val="24"/>
        </w:rPr>
        <w:t>Linköping februari 2019</w:t>
      </w:r>
    </w:p>
    <w:p w14:paraId="70436751" w14:textId="77777777" w:rsidR="00870F42" w:rsidRDefault="00D020CA">
      <w:pPr>
        <w:spacing w:after="49"/>
        <w:ind w:left="-499"/>
      </w:pPr>
      <w:r>
        <w:rPr>
          <w:noProof/>
        </w:rPr>
        <w:lastRenderedPageBreak/>
        <w:drawing>
          <wp:inline distT="0" distB="0" distL="0" distR="0" wp14:anchorId="57B98954" wp14:editId="03D63CB4">
            <wp:extent cx="1828800" cy="621969"/>
            <wp:effectExtent l="0" t="0" r="0" b="0"/>
            <wp:docPr id="4118" name="Picture 4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8" name="Picture 41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F7F31" w14:textId="77777777" w:rsidR="00870F42" w:rsidRDefault="00D020CA">
      <w:pPr>
        <w:spacing w:after="3" w:line="260" w:lineRule="auto"/>
        <w:ind w:left="24" w:hanging="10"/>
      </w:pPr>
      <w:r>
        <w:rPr>
          <w:sz w:val="24"/>
        </w:rPr>
        <w:t>Bo Kindgren</w:t>
      </w:r>
    </w:p>
    <w:p w14:paraId="6D1F62E0" w14:textId="77777777" w:rsidR="00870F42" w:rsidRDefault="00D020CA">
      <w:pPr>
        <w:spacing w:after="3" w:line="260" w:lineRule="auto"/>
        <w:ind w:left="24" w:hanging="10"/>
      </w:pPr>
      <w:r>
        <w:rPr>
          <w:sz w:val="24"/>
        </w:rPr>
        <w:t>Kassör</w:t>
      </w:r>
    </w:p>
    <w:sectPr w:rsidR="00870F42">
      <w:type w:val="continuous"/>
      <w:pgSz w:w="11904" w:h="16829"/>
      <w:pgMar w:top="1421" w:right="7541" w:bottom="7161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42"/>
    <w:rsid w:val="00091CB3"/>
    <w:rsid w:val="008042C5"/>
    <w:rsid w:val="00870F42"/>
    <w:rsid w:val="00D020CA"/>
    <w:rsid w:val="00E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299C"/>
  <w15:docId w15:val="{C85FD084-736F-4937-B744-124EEAD3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9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1C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Rolfhamre</dc:creator>
  <cp:keywords/>
  <cp:lastModifiedBy>Erwin Apitzsch</cp:lastModifiedBy>
  <cp:revision>2</cp:revision>
  <dcterms:created xsi:type="dcterms:W3CDTF">2019-03-12T20:25:00Z</dcterms:created>
  <dcterms:modified xsi:type="dcterms:W3CDTF">2019-03-12T20:25:00Z</dcterms:modified>
</cp:coreProperties>
</file>